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38" w:rsidRDefault="006C3738" w:rsidP="006C373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6C3738" w:rsidRDefault="006C3738" w:rsidP="006C3738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6C3738" w:rsidRPr="00705039" w:rsidRDefault="00727C61" w:rsidP="006C3738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«29</w:t>
      </w:r>
      <w:r w:rsidR="006C3738">
        <w:rPr>
          <w:rFonts w:ascii="Arial" w:hAnsi="Arial" w:cs="Arial"/>
          <w:bCs/>
          <w:sz w:val="24"/>
          <w:szCs w:val="24"/>
        </w:rPr>
        <w:t>» ноября</w:t>
      </w:r>
      <w:r w:rsidR="006C3738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6C3738">
        <w:rPr>
          <w:rFonts w:ascii="Arial" w:hAnsi="Arial" w:cs="Arial"/>
          <w:bCs/>
          <w:sz w:val="24"/>
          <w:szCs w:val="24"/>
        </w:rPr>
        <w:t>018 года</w:t>
      </w:r>
      <w:r w:rsidR="006C3738">
        <w:rPr>
          <w:rFonts w:ascii="Arial" w:hAnsi="Arial" w:cs="Arial"/>
          <w:bCs/>
          <w:sz w:val="24"/>
          <w:szCs w:val="24"/>
        </w:rPr>
        <w:tab/>
      </w:r>
      <w:r w:rsidR="006C373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№ 97</w:t>
      </w:r>
    </w:p>
    <w:p w:rsidR="006C3738" w:rsidRDefault="006C3738" w:rsidP="006C373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6C3738" w:rsidRDefault="006C3738" w:rsidP="006C373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8D2C86" w:rsidRPr="005D6A6C" w:rsidRDefault="006C3738" w:rsidP="006C3738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"/>
          <w:szCs w:val="2"/>
        </w:rPr>
        <w:t xml:space="preserve"> </w:t>
      </w:r>
      <w:r w:rsidRPr="006C3738">
        <w:rPr>
          <w:rFonts w:ascii="Arial" w:hAnsi="Arial" w:cs="Arial"/>
          <w:b w:val="0"/>
          <w:sz w:val="20"/>
          <w:lang w:eastAsia="ar-SA"/>
        </w:rPr>
        <w:t>Томской области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ОБ УТВЕРЖДЕНИИ ПОЛОЖЕНИЯ О ПОРЯДКЕ РАССМОТРЕНИЯ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="00143474">
        <w:rPr>
          <w:rFonts w:ascii="Arial" w:hAnsi="Arial" w:cs="Arial"/>
          <w:sz w:val="24"/>
          <w:szCs w:val="24"/>
        </w:rPr>
        <w:t xml:space="preserve">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личного приема граждан в Администрацию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4" w:history="1">
        <w:r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5" w:history="1">
        <w:r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="00D25EA6">
        <w:rPr>
          <w:rFonts w:ascii="Arial" w:hAnsi="Arial" w:cs="Arial"/>
          <w:sz w:val="24"/>
          <w:szCs w:val="24"/>
        </w:rPr>
        <w:t xml:space="preserve"> Томской области от 11.01.2007</w:t>
      </w:r>
      <w:r w:rsidRPr="005D6A6C">
        <w:rPr>
          <w:rFonts w:ascii="Arial" w:hAnsi="Arial" w:cs="Arial"/>
          <w:sz w:val="24"/>
          <w:szCs w:val="24"/>
        </w:rPr>
        <w:t xml:space="preserve"> N 5-ОЗ "Об обращениях граждан в государственные органы Томской области и органы местного самоуправления", руководствуясь </w:t>
      </w:r>
      <w:hyperlink r:id="rId6" w:history="1">
        <w:r w:rsidRPr="006C3738">
          <w:rPr>
            <w:rFonts w:ascii="Arial" w:hAnsi="Arial" w:cs="Arial"/>
            <w:sz w:val="24"/>
            <w:szCs w:val="24"/>
          </w:rPr>
          <w:t>Уставом</w:t>
        </w:r>
      </w:hyperlink>
      <w:r w:rsidRPr="005D6A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6C3738">
        <w:rPr>
          <w:rFonts w:ascii="Arial" w:hAnsi="Arial" w:cs="Arial"/>
          <w:sz w:val="24"/>
          <w:szCs w:val="24"/>
        </w:rPr>
        <w:t>Сайгинское</w:t>
      </w:r>
      <w:r w:rsidR="00143474">
        <w:rPr>
          <w:rFonts w:ascii="Arial" w:hAnsi="Arial" w:cs="Arial"/>
          <w:sz w:val="24"/>
          <w:szCs w:val="24"/>
        </w:rPr>
        <w:t xml:space="preserve"> сельское</w:t>
      </w:r>
      <w:r w:rsidR="005D6A6C">
        <w:rPr>
          <w:rFonts w:ascii="Arial" w:hAnsi="Arial" w:cs="Arial"/>
          <w:sz w:val="24"/>
          <w:szCs w:val="24"/>
        </w:rPr>
        <w:t xml:space="preserve"> поселение Верхнекетского</w:t>
      </w:r>
      <w:r w:rsidR="006C3738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района Томской области</w:t>
      </w:r>
      <w:r w:rsidRPr="005D6A6C">
        <w:rPr>
          <w:rFonts w:ascii="Arial" w:hAnsi="Arial" w:cs="Arial"/>
          <w:sz w:val="24"/>
          <w:szCs w:val="24"/>
        </w:rPr>
        <w:t xml:space="preserve">, </w:t>
      </w:r>
    </w:p>
    <w:p w:rsidR="00047391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C86" w:rsidRPr="00B83C90" w:rsidRDefault="0004739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30490F">
        <w:rPr>
          <w:rFonts w:ascii="Arial" w:hAnsi="Arial" w:cs="Arial"/>
          <w:b/>
          <w:sz w:val="24"/>
          <w:szCs w:val="24"/>
        </w:rPr>
        <w:t>ПОСТАНОВЛЯЮ</w:t>
      </w:r>
      <w:r w:rsidR="008D2C86" w:rsidRPr="0030490F">
        <w:rPr>
          <w:rFonts w:ascii="Arial" w:hAnsi="Arial" w:cs="Arial"/>
          <w:b/>
          <w:sz w:val="24"/>
          <w:szCs w:val="24"/>
        </w:rPr>
        <w:t>: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</w:t>
      </w:r>
      <w:r w:rsidRPr="006B1726">
        <w:rPr>
          <w:rFonts w:ascii="Arial" w:hAnsi="Arial" w:cs="Arial"/>
          <w:sz w:val="24"/>
          <w:szCs w:val="24"/>
        </w:rPr>
        <w:t xml:space="preserve">Утвердить </w:t>
      </w:r>
      <w:r w:rsidR="001309E0" w:rsidRPr="006B1726">
        <w:rPr>
          <w:rFonts w:ascii="Arial" w:hAnsi="Arial" w:cs="Arial"/>
          <w:sz w:val="24"/>
          <w:szCs w:val="24"/>
        </w:rPr>
        <w:t xml:space="preserve">прилагаемое </w:t>
      </w:r>
      <w:hyperlink w:anchor="P26" w:history="1">
        <w:r w:rsidRPr="006B1726">
          <w:rPr>
            <w:rFonts w:ascii="Arial" w:hAnsi="Arial" w:cs="Arial"/>
            <w:sz w:val="24"/>
            <w:szCs w:val="24"/>
          </w:rPr>
          <w:t>Положение</w:t>
        </w:r>
      </w:hyperlink>
      <w:r w:rsidRPr="006B1726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 w:rsidRPr="006B1726">
        <w:rPr>
          <w:rFonts w:ascii="Arial" w:hAnsi="Arial" w:cs="Arial"/>
          <w:sz w:val="24"/>
          <w:szCs w:val="24"/>
        </w:rPr>
        <w:t>бращений граждан в Администрации</w:t>
      </w:r>
      <w:r w:rsidR="006B1726" w:rsidRPr="006B1726">
        <w:rPr>
          <w:rFonts w:ascii="Arial" w:hAnsi="Arial" w:cs="Arial"/>
          <w:sz w:val="24"/>
          <w:szCs w:val="24"/>
        </w:rPr>
        <w:t xml:space="preserve">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143474" w:rsidRPr="006B1726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B1726">
        <w:rPr>
          <w:rFonts w:ascii="Arial" w:hAnsi="Arial" w:cs="Arial"/>
          <w:sz w:val="24"/>
          <w:szCs w:val="24"/>
        </w:rPr>
        <w:t xml:space="preserve"> поселения</w:t>
      </w:r>
      <w:r w:rsidRPr="006B1726">
        <w:rPr>
          <w:rFonts w:ascii="Arial" w:hAnsi="Arial" w:cs="Arial"/>
          <w:sz w:val="24"/>
          <w:szCs w:val="24"/>
        </w:rPr>
        <w:t>.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6B52">
        <w:rPr>
          <w:rFonts w:ascii="Arial" w:hAnsi="Arial" w:cs="Arial"/>
          <w:sz w:val="24"/>
          <w:szCs w:val="24"/>
        </w:rPr>
        <w:t>вступает в силу со дня его</w:t>
      </w:r>
      <w:r w:rsidR="001309E0">
        <w:rPr>
          <w:rFonts w:ascii="Arial" w:hAnsi="Arial" w:cs="Arial"/>
          <w:sz w:val="24"/>
          <w:szCs w:val="24"/>
        </w:rPr>
        <w:t xml:space="preserve"> официально</w:t>
      </w:r>
      <w:r w:rsidR="005D6B52">
        <w:rPr>
          <w:rFonts w:ascii="Arial" w:hAnsi="Arial" w:cs="Arial"/>
          <w:sz w:val="24"/>
          <w:szCs w:val="24"/>
        </w:rPr>
        <w:t>го</w:t>
      </w:r>
      <w:r w:rsidR="001309E0">
        <w:rPr>
          <w:rFonts w:ascii="Arial" w:hAnsi="Arial" w:cs="Arial"/>
          <w:sz w:val="24"/>
          <w:szCs w:val="24"/>
        </w:rPr>
        <w:t xml:space="preserve"> опубликовани</w:t>
      </w:r>
      <w:r w:rsidR="005D6B52">
        <w:rPr>
          <w:rFonts w:ascii="Arial" w:hAnsi="Arial" w:cs="Arial"/>
          <w:sz w:val="24"/>
          <w:szCs w:val="24"/>
        </w:rPr>
        <w:t>я</w:t>
      </w:r>
      <w:r w:rsidR="001309E0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5D6B52">
        <w:rPr>
          <w:rFonts w:ascii="Arial" w:hAnsi="Arial" w:cs="Arial"/>
          <w:sz w:val="24"/>
          <w:szCs w:val="24"/>
        </w:rPr>
        <w:t>,</w:t>
      </w:r>
      <w:r w:rsidR="006C3738">
        <w:rPr>
          <w:rFonts w:ascii="Arial" w:hAnsi="Arial" w:cs="Arial"/>
          <w:sz w:val="24"/>
          <w:szCs w:val="24"/>
        </w:rPr>
        <w:t xml:space="preserve"> </w:t>
      </w:r>
      <w:r w:rsidR="005D6B52">
        <w:rPr>
          <w:rFonts w:ascii="Arial" w:hAnsi="Arial" w:cs="Arial"/>
          <w:sz w:val="24"/>
          <w:szCs w:val="24"/>
        </w:rPr>
        <w:t>р</w:t>
      </w:r>
      <w:r w:rsidR="001309E0">
        <w:rPr>
          <w:rFonts w:ascii="Arial" w:hAnsi="Arial" w:cs="Arial"/>
          <w:sz w:val="24"/>
          <w:szCs w:val="24"/>
        </w:rPr>
        <w:t>азме</w:t>
      </w:r>
      <w:r w:rsidR="005D6B52">
        <w:rPr>
          <w:rFonts w:ascii="Arial" w:hAnsi="Arial" w:cs="Arial"/>
          <w:sz w:val="24"/>
          <w:szCs w:val="24"/>
        </w:rPr>
        <w:t>стить постановление</w:t>
      </w:r>
      <w:r w:rsidRPr="005D6A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47391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</w:t>
      </w:r>
      <w:r w:rsidR="00651DBF">
        <w:rPr>
          <w:rFonts w:ascii="Arial" w:hAnsi="Arial" w:cs="Arial"/>
          <w:sz w:val="24"/>
          <w:szCs w:val="24"/>
        </w:rPr>
        <w:t>заместителя Г</w:t>
      </w:r>
      <w:r w:rsidR="006C3738">
        <w:rPr>
          <w:rFonts w:ascii="Arial" w:hAnsi="Arial" w:cs="Arial"/>
          <w:sz w:val="24"/>
          <w:szCs w:val="24"/>
        </w:rPr>
        <w:t>лавы 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</w:t>
      </w:r>
      <w:r w:rsidR="006C3738">
        <w:rPr>
          <w:rFonts w:ascii="Arial" w:hAnsi="Arial" w:cs="Arial"/>
          <w:sz w:val="24"/>
          <w:szCs w:val="24"/>
        </w:rPr>
        <w:t>Н.А. Чернышева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6C3738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Лапшина Е.В.</w:t>
      </w:r>
    </w:p>
    <w:p w:rsidR="008D2C86" w:rsidRPr="005D6A6C" w:rsidRDefault="006C373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36-136</w:t>
      </w:r>
    </w:p>
    <w:p w:rsidR="008D2C86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738" w:rsidRDefault="006C3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738" w:rsidRDefault="006C3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738" w:rsidRDefault="006C3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738" w:rsidRDefault="006C37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83C90" w:rsidRDefault="00B83C9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30490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83C90" w:rsidRDefault="00B83C9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D2C86" w:rsidRPr="006B1726" w:rsidRDefault="005D6B5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t>Утверждено</w:t>
      </w:r>
    </w:p>
    <w:p w:rsidR="008D2C86" w:rsidRPr="006B172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t>постановлени</w:t>
      </w:r>
      <w:r w:rsidR="005D6B52" w:rsidRPr="006B1726">
        <w:rPr>
          <w:rFonts w:ascii="Arial" w:hAnsi="Arial" w:cs="Arial"/>
          <w:sz w:val="24"/>
          <w:szCs w:val="24"/>
        </w:rPr>
        <w:t>ем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от </w:t>
      </w:r>
      <w:r w:rsidR="001309E0">
        <w:rPr>
          <w:rFonts w:ascii="Arial" w:hAnsi="Arial" w:cs="Arial"/>
          <w:sz w:val="24"/>
          <w:szCs w:val="24"/>
        </w:rPr>
        <w:t>«</w:t>
      </w:r>
      <w:r w:rsidR="00727C61">
        <w:rPr>
          <w:rFonts w:ascii="Arial" w:hAnsi="Arial" w:cs="Arial"/>
          <w:sz w:val="24"/>
          <w:szCs w:val="24"/>
        </w:rPr>
        <w:t>29</w:t>
      </w:r>
      <w:r w:rsidR="001309E0">
        <w:rPr>
          <w:rFonts w:ascii="Arial" w:hAnsi="Arial" w:cs="Arial"/>
          <w:sz w:val="24"/>
          <w:szCs w:val="24"/>
        </w:rPr>
        <w:t>»</w:t>
      </w:r>
      <w:r w:rsidR="00727C61">
        <w:rPr>
          <w:rFonts w:ascii="Arial" w:hAnsi="Arial" w:cs="Arial"/>
          <w:sz w:val="24"/>
          <w:szCs w:val="24"/>
        </w:rPr>
        <w:t xml:space="preserve"> ноября</w:t>
      </w:r>
      <w:r w:rsidR="001309E0">
        <w:rPr>
          <w:rFonts w:ascii="Arial" w:hAnsi="Arial" w:cs="Arial"/>
          <w:sz w:val="24"/>
          <w:szCs w:val="24"/>
        </w:rPr>
        <w:t xml:space="preserve"> </w:t>
      </w:r>
      <w:r w:rsidR="00727C61">
        <w:rPr>
          <w:rFonts w:ascii="Arial" w:hAnsi="Arial" w:cs="Arial"/>
          <w:sz w:val="24"/>
          <w:szCs w:val="24"/>
        </w:rPr>
        <w:t>2018 № 97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6"/>
      <w:bookmarkEnd w:id="0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 ПОРЯДКЕ РАССМОТРЕНИЯ ОБРАЩЕНИЙ ГРАЖДАН</w:t>
      </w:r>
    </w:p>
    <w:p w:rsidR="008D2C86" w:rsidRPr="005D6A6C" w:rsidRDefault="0066004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047391">
        <w:rPr>
          <w:rFonts w:ascii="Arial" w:hAnsi="Arial" w:cs="Arial"/>
          <w:sz w:val="24"/>
          <w:szCs w:val="24"/>
        </w:rPr>
        <w:t xml:space="preserve">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r w:rsidR="006C3738">
        <w:rPr>
          <w:rFonts w:ascii="Arial" w:hAnsi="Arial" w:cs="Arial"/>
          <w:sz w:val="24"/>
          <w:szCs w:val="24"/>
        </w:rPr>
        <w:t xml:space="preserve"> 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</w:t>
      </w:r>
      <w:r w:rsidRPr="006C3738">
        <w:rPr>
          <w:rFonts w:ascii="Arial" w:hAnsi="Arial" w:cs="Arial"/>
          <w:sz w:val="24"/>
          <w:szCs w:val="24"/>
        </w:rPr>
        <w:t>ведения делопроизводст</w:t>
      </w:r>
      <w:r w:rsidR="00660049" w:rsidRPr="006C3738">
        <w:rPr>
          <w:rFonts w:ascii="Arial" w:hAnsi="Arial" w:cs="Arial"/>
          <w:sz w:val="24"/>
          <w:szCs w:val="24"/>
        </w:rPr>
        <w:t>ва по обращениям в Администрации</w:t>
      </w:r>
      <w:r w:rsidR="006C3738" w:rsidRPr="006C3738">
        <w:rPr>
          <w:rFonts w:ascii="Arial" w:hAnsi="Arial" w:cs="Arial"/>
          <w:sz w:val="24"/>
          <w:szCs w:val="24"/>
        </w:rPr>
        <w:t xml:space="preserve"> Сайгинского</w:t>
      </w:r>
      <w:r w:rsidR="00047391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7" w:history="1">
        <w:r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Pr="006C3738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Pr="006C3738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В случаях</w:t>
      </w:r>
      <w:r w:rsidR="001309E0" w:rsidRPr="006C3738">
        <w:rPr>
          <w:rFonts w:ascii="Arial" w:hAnsi="Arial" w:cs="Arial"/>
          <w:sz w:val="24"/>
          <w:szCs w:val="24"/>
        </w:rPr>
        <w:t>,</w:t>
      </w:r>
      <w:r w:rsidRPr="006C3738">
        <w:rPr>
          <w:rFonts w:ascii="Arial" w:hAnsi="Arial" w:cs="Arial"/>
          <w:sz w:val="24"/>
          <w:szCs w:val="24"/>
        </w:rPr>
        <w:t xml:space="preserve"> когда для рассмотрения обращения</w:t>
      </w:r>
      <w:r w:rsidRPr="005D6A6C">
        <w:rPr>
          <w:rFonts w:ascii="Arial" w:hAnsi="Arial" w:cs="Arial"/>
          <w:sz w:val="24"/>
          <w:szCs w:val="24"/>
        </w:rPr>
        <w:t xml:space="preserve">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 телефон</w:t>
      </w:r>
      <w:r w:rsidR="001309E0">
        <w:rPr>
          <w:rFonts w:ascii="Arial" w:hAnsi="Arial" w:cs="Arial"/>
          <w:sz w:val="24"/>
          <w:szCs w:val="24"/>
        </w:rPr>
        <w:t xml:space="preserve">у </w:t>
      </w:r>
      <w:r w:rsidR="006C3738">
        <w:rPr>
          <w:rFonts w:ascii="Arial" w:hAnsi="Arial" w:cs="Arial"/>
          <w:sz w:val="24"/>
          <w:szCs w:val="24"/>
        </w:rPr>
        <w:t>заместителя главы поселения</w:t>
      </w:r>
      <w:r w:rsidR="008D2C86" w:rsidRPr="005D6A6C">
        <w:rPr>
          <w:rFonts w:ascii="Arial" w:hAnsi="Arial" w:cs="Arial"/>
          <w:sz w:val="24"/>
          <w:szCs w:val="24"/>
        </w:rPr>
        <w:t>: 8 (3825</w:t>
      </w:r>
      <w:r w:rsidR="001309E0">
        <w:rPr>
          <w:rFonts w:ascii="Arial" w:hAnsi="Arial" w:cs="Arial"/>
          <w:sz w:val="24"/>
          <w:szCs w:val="24"/>
        </w:rPr>
        <w:t>8</w:t>
      </w:r>
      <w:r w:rsidR="006C3738">
        <w:rPr>
          <w:rFonts w:ascii="Arial" w:hAnsi="Arial" w:cs="Arial"/>
          <w:sz w:val="24"/>
          <w:szCs w:val="24"/>
        </w:rPr>
        <w:t>) 36-136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в письменном виде по почтовому адресу: ул. </w:t>
      </w:r>
      <w:r w:rsidR="006C3738">
        <w:rPr>
          <w:rFonts w:ascii="Arial" w:hAnsi="Arial" w:cs="Arial"/>
          <w:sz w:val="24"/>
          <w:szCs w:val="24"/>
        </w:rPr>
        <w:t>Молодогвардейская, д.5, п. Сайга</w:t>
      </w:r>
      <w:r w:rsidR="001309E0">
        <w:rPr>
          <w:rFonts w:ascii="Arial" w:hAnsi="Arial" w:cs="Arial"/>
          <w:sz w:val="24"/>
          <w:szCs w:val="24"/>
        </w:rPr>
        <w:t>, Верхнекетский район,</w:t>
      </w:r>
      <w:r w:rsidR="008D2C86" w:rsidRPr="005D6A6C">
        <w:rPr>
          <w:rFonts w:ascii="Arial" w:hAnsi="Arial" w:cs="Arial"/>
          <w:sz w:val="24"/>
          <w:szCs w:val="24"/>
        </w:rPr>
        <w:t xml:space="preserve"> Томская обл., 636</w:t>
      </w:r>
      <w:r w:rsidR="001309E0">
        <w:rPr>
          <w:rFonts w:ascii="Arial" w:hAnsi="Arial" w:cs="Arial"/>
          <w:sz w:val="24"/>
          <w:szCs w:val="24"/>
        </w:rPr>
        <w:t>5</w:t>
      </w:r>
      <w:r w:rsidR="006C3738">
        <w:rPr>
          <w:rFonts w:ascii="Arial" w:hAnsi="Arial" w:cs="Arial"/>
          <w:sz w:val="24"/>
          <w:szCs w:val="24"/>
        </w:rPr>
        <w:t>20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>
        <w:rPr>
          <w:rFonts w:ascii="Arial" w:hAnsi="Arial" w:cs="Arial"/>
          <w:sz w:val="24"/>
          <w:szCs w:val="24"/>
        </w:rPr>
        <w:t>ильной связи по фак</w:t>
      </w:r>
      <w:r w:rsidR="00EE5F22">
        <w:rPr>
          <w:rFonts w:ascii="Arial" w:hAnsi="Arial" w:cs="Arial"/>
          <w:sz w:val="24"/>
          <w:szCs w:val="24"/>
        </w:rPr>
        <w:t>су</w:t>
      </w:r>
      <w:r w:rsidR="001309E0">
        <w:rPr>
          <w:rFonts w:ascii="Arial" w:hAnsi="Arial" w:cs="Arial"/>
          <w:sz w:val="24"/>
          <w:szCs w:val="24"/>
        </w:rPr>
        <w:t>: 8 (38258</w:t>
      </w:r>
      <w:r w:rsidR="006C3738">
        <w:rPr>
          <w:rFonts w:ascii="Arial" w:hAnsi="Arial" w:cs="Arial"/>
          <w:sz w:val="24"/>
          <w:szCs w:val="24"/>
        </w:rPr>
        <w:t>) 36-136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EE5F22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5D6A6C">
        <w:rPr>
          <w:rFonts w:ascii="Arial" w:hAnsi="Arial" w:cs="Arial"/>
          <w:sz w:val="24"/>
          <w:szCs w:val="24"/>
        </w:rPr>
        <w:t xml:space="preserve"> электронной почты: </w:t>
      </w:r>
      <w:proofErr w:type="spellStart"/>
      <w:r w:rsidR="006C3738">
        <w:rPr>
          <w:rFonts w:ascii="Arial" w:hAnsi="Arial" w:cs="Arial"/>
          <w:sz w:val="24"/>
          <w:szCs w:val="24"/>
          <w:lang w:val="en-US"/>
        </w:rPr>
        <w:t>sasay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@</w:t>
      </w:r>
      <w:r w:rsidR="00047391">
        <w:rPr>
          <w:rFonts w:ascii="Arial" w:hAnsi="Arial" w:cs="Arial"/>
          <w:sz w:val="24"/>
          <w:szCs w:val="24"/>
          <w:lang w:val="en-US"/>
        </w:rPr>
        <w:t>tomsk</w:t>
      </w:r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lastRenderedPageBreak/>
        <w:t>2. Процедура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602C4A">
        <w:rPr>
          <w:rFonts w:ascii="Arial" w:hAnsi="Arial" w:cs="Arial"/>
          <w:sz w:val="24"/>
          <w:szCs w:val="24"/>
        </w:rPr>
        <w:t xml:space="preserve"> конкретно</w:t>
      </w:r>
      <w:bookmarkStart w:id="1" w:name="_GoBack"/>
      <w:bookmarkEnd w:id="1"/>
      <w:r w:rsidR="00602C4A">
        <w:rPr>
          <w:rFonts w:ascii="Arial" w:hAnsi="Arial" w:cs="Arial"/>
          <w:sz w:val="24"/>
          <w:szCs w:val="24"/>
        </w:rPr>
        <w:t>му(</w:t>
      </w:r>
      <w:proofErr w:type="spellStart"/>
      <w:r w:rsidR="00602C4A">
        <w:rPr>
          <w:rFonts w:ascii="Arial" w:hAnsi="Arial" w:cs="Arial"/>
          <w:sz w:val="24"/>
          <w:szCs w:val="24"/>
        </w:rPr>
        <w:t>ым</w:t>
      </w:r>
      <w:proofErr w:type="spellEnd"/>
      <w:r w:rsidR="00602C4A">
        <w:rPr>
          <w:rFonts w:ascii="Arial" w:hAnsi="Arial" w:cs="Arial"/>
          <w:sz w:val="24"/>
          <w:szCs w:val="24"/>
        </w:rPr>
        <w:t>) специалисту(там)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>
        <w:rPr>
          <w:rFonts w:ascii="Arial" w:hAnsi="Arial" w:cs="Arial"/>
          <w:sz w:val="24"/>
          <w:szCs w:val="24"/>
        </w:rPr>
        <w:t>специалистами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602C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C3738">
        <w:rPr>
          <w:rFonts w:ascii="Arial" w:hAnsi="Arial" w:cs="Arial"/>
          <w:sz w:val="24"/>
          <w:szCs w:val="24"/>
        </w:rPr>
        <w:t xml:space="preserve">заместителем </w:t>
      </w:r>
      <w:r w:rsidR="00651DBF">
        <w:rPr>
          <w:rFonts w:ascii="Arial" w:hAnsi="Arial" w:cs="Arial"/>
          <w:sz w:val="24"/>
          <w:szCs w:val="24"/>
        </w:rPr>
        <w:t>Г</w:t>
      </w:r>
      <w:r w:rsidR="006C3738">
        <w:rPr>
          <w:rFonts w:ascii="Arial" w:hAnsi="Arial" w:cs="Arial"/>
          <w:sz w:val="24"/>
          <w:szCs w:val="24"/>
        </w:rPr>
        <w:t>лавы 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9" w:history="1">
        <w:r w:rsidRPr="006C3738">
          <w:rPr>
            <w:rFonts w:ascii="Arial" w:hAnsi="Arial" w:cs="Arial"/>
            <w:sz w:val="24"/>
            <w:szCs w:val="24"/>
          </w:rPr>
          <w:t>частью 3 статьи 7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</w:t>
      </w:r>
      <w:proofErr w:type="spellStart"/>
      <w:r w:rsidRPr="005D6A6C">
        <w:rPr>
          <w:rFonts w:ascii="Arial" w:hAnsi="Arial" w:cs="Arial"/>
          <w:sz w:val="24"/>
          <w:szCs w:val="24"/>
        </w:rPr>
        <w:t>незаполнения</w:t>
      </w:r>
      <w:proofErr w:type="spellEnd"/>
      <w:r w:rsidRPr="005D6A6C">
        <w:rPr>
          <w:rFonts w:ascii="Arial" w:hAnsi="Arial" w:cs="Arial"/>
          <w:sz w:val="24"/>
          <w:szCs w:val="24"/>
        </w:rPr>
        <w:t xml:space="preserve"> указанных реквизитов, информирующее гражданина (организацию) о невозможности принять его обращение.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3.3. Первичная обработка и регистрация обращений (проверка правильности </w:t>
      </w:r>
      <w:proofErr w:type="spellStart"/>
      <w:r w:rsidRPr="005D6A6C">
        <w:rPr>
          <w:rFonts w:ascii="Arial" w:hAnsi="Arial" w:cs="Arial"/>
          <w:sz w:val="24"/>
          <w:szCs w:val="24"/>
        </w:rPr>
        <w:t>адресования</w:t>
      </w:r>
      <w:proofErr w:type="spellEnd"/>
      <w:r w:rsidRPr="005D6A6C">
        <w:rPr>
          <w:rFonts w:ascii="Arial" w:hAnsi="Arial" w:cs="Arial"/>
          <w:sz w:val="24"/>
          <w:szCs w:val="24"/>
        </w:rPr>
        <w:t xml:space="preserve">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>
        <w:rPr>
          <w:rFonts w:ascii="Arial" w:hAnsi="Arial" w:cs="Arial"/>
          <w:sz w:val="24"/>
          <w:szCs w:val="24"/>
        </w:rPr>
        <w:t>контрольных</w:t>
      </w:r>
      <w:r w:rsidRPr="005D6A6C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r w:rsidR="006C3738">
        <w:rPr>
          <w:rFonts w:ascii="Arial" w:hAnsi="Arial" w:cs="Arial"/>
          <w:sz w:val="24"/>
          <w:szCs w:val="24"/>
        </w:rPr>
        <w:t>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осуществляется </w:t>
      </w:r>
      <w:r w:rsidR="006C3738">
        <w:rPr>
          <w:rFonts w:ascii="Arial" w:hAnsi="Arial" w:cs="Arial"/>
          <w:sz w:val="24"/>
          <w:szCs w:val="24"/>
        </w:rPr>
        <w:t xml:space="preserve">заместителем </w:t>
      </w:r>
      <w:r w:rsidR="00651DBF">
        <w:rPr>
          <w:rFonts w:ascii="Arial" w:hAnsi="Arial" w:cs="Arial"/>
          <w:sz w:val="24"/>
          <w:szCs w:val="24"/>
        </w:rPr>
        <w:t>Г</w:t>
      </w:r>
      <w:r w:rsidR="006C3738">
        <w:rPr>
          <w:rFonts w:ascii="Arial" w:hAnsi="Arial" w:cs="Arial"/>
          <w:sz w:val="24"/>
          <w:szCs w:val="24"/>
        </w:rPr>
        <w:t>лавы 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При регистрации в "</w:t>
      </w:r>
      <w:r w:rsidR="00602C4A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602C4A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D2C86" w:rsidRPr="005D6A6C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="00602C4A">
        <w:rPr>
          <w:rFonts w:ascii="Arial" w:hAnsi="Arial" w:cs="Arial"/>
          <w:sz w:val="24"/>
          <w:szCs w:val="24"/>
        </w:rPr>
        <w:t>номер карточки;</w:t>
      </w:r>
    </w:p>
    <w:p w:rsidR="00602C4A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3.3.4. </w:t>
      </w:r>
      <w:proofErr w:type="spellStart"/>
      <w:r>
        <w:rPr>
          <w:rFonts w:ascii="Arial" w:hAnsi="Arial" w:cs="Arial"/>
          <w:sz w:val="24"/>
          <w:szCs w:val="24"/>
        </w:rPr>
        <w:t>рассмотритель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3.3.5. </w:t>
      </w:r>
      <w:r w:rsidR="008D2C86" w:rsidRPr="005D6A6C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>
        <w:rPr>
          <w:rFonts w:ascii="Arial" w:hAnsi="Arial" w:cs="Arial"/>
          <w:sz w:val="24"/>
          <w:szCs w:val="24"/>
        </w:rPr>
        <w:t>, телефон,</w:t>
      </w:r>
      <w:r w:rsidR="008D2C86" w:rsidRPr="005D6A6C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r w:rsidR="006508F5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r w:rsidR="006508F5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3.3.8. </w:t>
      </w:r>
      <w:r w:rsidR="006508F5">
        <w:rPr>
          <w:rFonts w:ascii="Arial" w:hAnsi="Arial" w:cs="Arial"/>
          <w:sz w:val="24"/>
          <w:szCs w:val="24"/>
        </w:rPr>
        <w:t>срок исполнения.</w:t>
      </w:r>
    </w:p>
    <w:p w:rsidR="006508F5" w:rsidRPr="005D6A6C" w:rsidRDefault="006508F5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3.5. Обращение проверяется на повторность. Повторными обращениями </w:t>
      </w:r>
      <w:r w:rsidRPr="005D6A6C">
        <w:rPr>
          <w:rFonts w:ascii="Arial" w:hAnsi="Arial" w:cs="Arial"/>
          <w:sz w:val="24"/>
          <w:szCs w:val="24"/>
        </w:rPr>
        <w:lastRenderedPageBreak/>
        <w:t>считаются предложения, заявления, жалобы</w:t>
      </w:r>
      <w:r w:rsidR="00660049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1DBF">
        <w:rPr>
          <w:rFonts w:ascii="Arial" w:hAnsi="Arial" w:cs="Arial"/>
          <w:sz w:val="24"/>
          <w:szCs w:val="24"/>
        </w:rPr>
        <w:t>заместитель Г</w:t>
      </w:r>
      <w:r w:rsidR="006C3738">
        <w:rPr>
          <w:rFonts w:ascii="Arial" w:hAnsi="Arial" w:cs="Arial"/>
          <w:sz w:val="24"/>
          <w:szCs w:val="24"/>
        </w:rPr>
        <w:t>лавы Сайгинского</w:t>
      </w:r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отбирает обращения, предусмотренные </w:t>
      </w:r>
      <w:hyperlink r:id="rId10" w:history="1">
        <w:r w:rsidRPr="006C3738">
          <w:rPr>
            <w:rFonts w:ascii="Arial" w:hAnsi="Arial" w:cs="Arial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По указанным обращениям, за исключением обращений, в которых обжалуются судебные решения, </w:t>
      </w:r>
      <w:r w:rsidR="006C3738">
        <w:rPr>
          <w:rFonts w:ascii="Arial" w:hAnsi="Arial" w:cs="Arial"/>
          <w:sz w:val="24"/>
          <w:szCs w:val="24"/>
        </w:rPr>
        <w:t xml:space="preserve">заместитель главы </w:t>
      </w:r>
      <w:r w:rsidR="005D6A6C" w:rsidRPr="006C3738">
        <w:rPr>
          <w:rFonts w:ascii="Arial" w:hAnsi="Arial" w:cs="Arial"/>
          <w:sz w:val="24"/>
          <w:szCs w:val="24"/>
        </w:rPr>
        <w:t>поселения</w:t>
      </w:r>
      <w:r w:rsidRPr="006C3738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1" w:history="1">
        <w:r w:rsidRPr="006C3738">
          <w:rPr>
            <w:rFonts w:ascii="Arial" w:hAnsi="Arial" w:cs="Arial"/>
            <w:sz w:val="24"/>
            <w:szCs w:val="24"/>
          </w:rPr>
          <w:t>статьей 11</w:t>
        </w:r>
      </w:hyperlink>
      <w:r w:rsidRPr="006C3738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 w:rsidRPr="006C3738">
        <w:rPr>
          <w:rFonts w:ascii="Arial" w:hAnsi="Arial" w:cs="Arial"/>
          <w:sz w:val="24"/>
          <w:szCs w:val="24"/>
        </w:rPr>
        <w:t xml:space="preserve">Главой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047391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>, о чем делается отметка в "</w:t>
      </w:r>
      <w:r w:rsidR="006508F5" w:rsidRPr="006C3738">
        <w:rPr>
          <w:rFonts w:ascii="Arial" w:hAnsi="Arial" w:cs="Arial"/>
          <w:sz w:val="24"/>
          <w:szCs w:val="24"/>
        </w:rPr>
        <w:t>Обращения граждан</w:t>
      </w:r>
      <w:r w:rsidRPr="006C3738">
        <w:rPr>
          <w:rFonts w:ascii="Arial" w:hAnsi="Arial" w:cs="Arial"/>
          <w:sz w:val="24"/>
          <w:szCs w:val="24"/>
        </w:rPr>
        <w:t>" базы данных.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 w:rsidRPr="006C3738">
        <w:rPr>
          <w:rFonts w:ascii="Arial" w:hAnsi="Arial" w:cs="Arial"/>
          <w:sz w:val="24"/>
          <w:szCs w:val="24"/>
        </w:rPr>
        <w:t>управляющему делами</w:t>
      </w:r>
      <w:r w:rsidRPr="006C3738">
        <w:rPr>
          <w:rFonts w:ascii="Arial" w:hAnsi="Arial" w:cs="Arial"/>
          <w:sz w:val="24"/>
          <w:szCs w:val="24"/>
        </w:rPr>
        <w:t xml:space="preserve"> Администрации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047391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 w:rsidRPr="006C3738">
        <w:rPr>
          <w:rFonts w:ascii="Arial" w:hAnsi="Arial" w:cs="Arial"/>
          <w:sz w:val="24"/>
          <w:szCs w:val="24"/>
        </w:rPr>
        <w:t>Обращения граждан</w:t>
      </w:r>
      <w:r w:rsidRPr="006C3738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6C3738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4.1. Письменное обращение, содержащее вопросы, решение которых не входит в компетенцию </w:t>
      </w:r>
      <w:r w:rsidR="006508F5" w:rsidRPr="006C3738">
        <w:rPr>
          <w:rFonts w:ascii="Arial" w:hAnsi="Arial" w:cs="Arial"/>
          <w:sz w:val="24"/>
          <w:szCs w:val="24"/>
        </w:rPr>
        <w:t xml:space="preserve">Администрации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047391" w:rsidRPr="006C3738">
        <w:rPr>
          <w:rFonts w:ascii="Arial" w:hAnsi="Arial" w:cs="Arial"/>
          <w:sz w:val="24"/>
          <w:szCs w:val="24"/>
        </w:rPr>
        <w:t xml:space="preserve"> сельского</w:t>
      </w:r>
      <w:r w:rsidR="006508F5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, направляется </w:t>
      </w:r>
      <w:r w:rsidR="006508F5" w:rsidRPr="006C3738">
        <w:rPr>
          <w:rFonts w:ascii="Arial" w:hAnsi="Arial" w:cs="Arial"/>
          <w:sz w:val="24"/>
          <w:szCs w:val="24"/>
        </w:rPr>
        <w:t xml:space="preserve">Главой поселения </w:t>
      </w:r>
      <w:r w:rsidRPr="006C3738">
        <w:rPr>
          <w:rFonts w:ascii="Arial" w:hAnsi="Arial" w:cs="Arial"/>
          <w:sz w:val="24"/>
          <w:szCs w:val="24"/>
        </w:rPr>
        <w:t xml:space="preserve">в течение семи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6C3738">
          <w:rPr>
            <w:rFonts w:ascii="Arial" w:hAnsi="Arial" w:cs="Arial"/>
            <w:sz w:val="24"/>
            <w:szCs w:val="24"/>
          </w:rPr>
          <w:t>части 4 статьи 11</w:t>
        </w:r>
      </w:hyperlink>
      <w:r w:rsidRPr="006C3738">
        <w:rPr>
          <w:rFonts w:ascii="Arial" w:hAnsi="Arial" w:cs="Arial"/>
          <w:sz w:val="24"/>
          <w:szCs w:val="24"/>
        </w:rPr>
        <w:t xml:space="preserve"> </w:t>
      </w:r>
      <w:r w:rsidR="00D25EA6">
        <w:rPr>
          <w:rFonts w:ascii="Arial" w:hAnsi="Arial" w:cs="Arial"/>
          <w:sz w:val="24"/>
          <w:szCs w:val="24"/>
        </w:rPr>
        <w:t>Федерального</w:t>
      </w:r>
      <w:r w:rsidR="00D25EA6" w:rsidRPr="006C3738">
        <w:rPr>
          <w:rFonts w:ascii="Arial" w:hAnsi="Arial" w:cs="Arial"/>
          <w:sz w:val="24"/>
          <w:szCs w:val="24"/>
        </w:rPr>
        <w:t xml:space="preserve"> </w:t>
      </w:r>
      <w:r w:rsidR="00D25EA6" w:rsidRPr="00D25EA6">
        <w:rPr>
          <w:rFonts w:ascii="Arial" w:hAnsi="Arial" w:cs="Arial"/>
          <w:sz w:val="24"/>
          <w:szCs w:val="24"/>
        </w:rPr>
        <w:t xml:space="preserve">закона </w:t>
      </w:r>
      <w:r w:rsidRPr="006C3738">
        <w:rPr>
          <w:rFonts w:ascii="Arial" w:hAnsi="Arial" w:cs="Arial"/>
          <w:sz w:val="24"/>
          <w:szCs w:val="24"/>
        </w:rPr>
        <w:t>от 02.05.2006 N 59-ФЗ "О порядке рассмотрения обращений граждан Российской Федерации".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 w:rsidRPr="006C3738">
        <w:rPr>
          <w:rFonts w:ascii="Arial" w:hAnsi="Arial" w:cs="Arial"/>
          <w:sz w:val="24"/>
          <w:szCs w:val="24"/>
        </w:rPr>
        <w:t>Главой поселения</w:t>
      </w:r>
      <w:r w:rsidRPr="006C3738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4.4. В случае если в соответствии с запретом, предусмотренным </w:t>
      </w:r>
      <w:hyperlink r:id="rId13" w:history="1">
        <w:r w:rsidRPr="006C3738">
          <w:rPr>
            <w:rFonts w:ascii="Arial" w:hAnsi="Arial" w:cs="Arial"/>
            <w:sz w:val="24"/>
            <w:szCs w:val="24"/>
          </w:rPr>
          <w:t>частью 6 статьи 8</w:t>
        </w:r>
      </w:hyperlink>
      <w:r w:rsidRPr="006C3738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суд.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30490F" w:rsidRDefault="0030490F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6C3738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C3738">
        <w:rPr>
          <w:rFonts w:ascii="Arial" w:hAnsi="Arial" w:cs="Arial"/>
          <w:sz w:val="24"/>
          <w:szCs w:val="24"/>
        </w:rPr>
        <w:t>заместителем главы поселения</w:t>
      </w:r>
      <w:r w:rsidRPr="006C3738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 w:rsidRPr="006C3738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5.2. Результаты рассмотрения документов оформляются в виде резолюции </w:t>
      </w:r>
      <w:r w:rsidR="001329CD" w:rsidRPr="006C3738">
        <w:rPr>
          <w:rFonts w:ascii="Arial" w:hAnsi="Arial" w:cs="Arial"/>
          <w:sz w:val="24"/>
          <w:szCs w:val="24"/>
        </w:rPr>
        <w:t xml:space="preserve">Главы </w:t>
      </w:r>
      <w:r w:rsidRPr="006C3738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 w:rsidRPr="006C3738">
        <w:rPr>
          <w:rFonts w:ascii="Arial" w:hAnsi="Arial" w:cs="Arial"/>
          <w:sz w:val="24"/>
          <w:szCs w:val="24"/>
        </w:rPr>
        <w:t xml:space="preserve"> с указанием даты</w:t>
      </w:r>
      <w:r w:rsidRPr="006C3738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5.3. После визирования обращения возвращаются к </w:t>
      </w:r>
      <w:r w:rsidR="001329CD" w:rsidRPr="006C3738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5.4. </w:t>
      </w:r>
      <w:r w:rsidR="006C3738">
        <w:rPr>
          <w:rFonts w:ascii="Arial" w:hAnsi="Arial" w:cs="Arial"/>
          <w:sz w:val="24"/>
          <w:szCs w:val="24"/>
        </w:rPr>
        <w:t>Заместитель главы поселения</w:t>
      </w:r>
      <w:r w:rsidRPr="006C3738">
        <w:rPr>
          <w:rFonts w:ascii="Arial" w:hAnsi="Arial" w:cs="Arial"/>
          <w:sz w:val="24"/>
          <w:szCs w:val="24"/>
        </w:rPr>
        <w:t>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б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передает обращение </w:t>
      </w:r>
      <w:r w:rsidR="00D25EA6">
        <w:rPr>
          <w:rFonts w:ascii="Arial" w:hAnsi="Arial" w:cs="Arial"/>
          <w:sz w:val="24"/>
          <w:szCs w:val="24"/>
        </w:rPr>
        <w:t>исполнителю</w:t>
      </w:r>
      <w:r w:rsidR="001329CD" w:rsidRPr="006C3738">
        <w:rPr>
          <w:rFonts w:ascii="Arial" w:hAnsi="Arial" w:cs="Arial"/>
          <w:sz w:val="24"/>
          <w:szCs w:val="24"/>
        </w:rPr>
        <w:t>(</w:t>
      </w:r>
      <w:proofErr w:type="spellStart"/>
      <w:r w:rsidR="001329CD" w:rsidRPr="006C3738">
        <w:rPr>
          <w:rFonts w:ascii="Arial" w:hAnsi="Arial" w:cs="Arial"/>
          <w:sz w:val="24"/>
          <w:szCs w:val="24"/>
        </w:rPr>
        <w:t>лям</w:t>
      </w:r>
      <w:proofErr w:type="spellEnd"/>
      <w:r w:rsidR="001329CD" w:rsidRPr="006C3738">
        <w:rPr>
          <w:rFonts w:ascii="Arial" w:hAnsi="Arial" w:cs="Arial"/>
          <w:sz w:val="24"/>
          <w:szCs w:val="24"/>
        </w:rPr>
        <w:t>)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 w:rsidRPr="006C3738">
        <w:rPr>
          <w:rFonts w:ascii="Arial" w:hAnsi="Arial" w:cs="Arial"/>
          <w:sz w:val="24"/>
          <w:szCs w:val="24"/>
        </w:rPr>
        <w:t>исполнителями</w:t>
      </w:r>
      <w:r w:rsidRPr="006C3738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6C3738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 w:rsidRPr="006C3738">
        <w:rPr>
          <w:rFonts w:ascii="Arial" w:hAnsi="Arial" w:cs="Arial"/>
          <w:sz w:val="24"/>
          <w:szCs w:val="24"/>
        </w:rPr>
        <w:t>исполнителей</w:t>
      </w:r>
      <w:r w:rsidRPr="006C3738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 w:rsidRPr="006C3738">
        <w:rPr>
          <w:rFonts w:ascii="Arial" w:hAnsi="Arial" w:cs="Arial"/>
          <w:sz w:val="24"/>
          <w:szCs w:val="24"/>
        </w:rPr>
        <w:t>первому по списку исполнителю</w:t>
      </w:r>
      <w:r w:rsidRPr="006C3738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 w:rsidRPr="006C3738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 w:rsidRPr="006C3738">
        <w:rPr>
          <w:rFonts w:ascii="Arial" w:hAnsi="Arial" w:cs="Arial"/>
          <w:sz w:val="24"/>
          <w:szCs w:val="24"/>
        </w:rPr>
        <w:t>первого</w:t>
      </w:r>
      <w:r w:rsidRPr="006C3738">
        <w:rPr>
          <w:rFonts w:ascii="Arial" w:hAnsi="Arial" w:cs="Arial"/>
          <w:sz w:val="24"/>
          <w:szCs w:val="24"/>
        </w:rPr>
        <w:t xml:space="preserve"> исполнителя (в десятидневный срок со дня регистрации) направляют свои предложения в соответствии с компетенцией.</w:t>
      </w:r>
    </w:p>
    <w:p w:rsidR="008D2C86" w:rsidRPr="006C3738" w:rsidRDefault="001329C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6.3</w:t>
      </w:r>
      <w:r w:rsidR="008D2C86" w:rsidRPr="006C3738">
        <w:rPr>
          <w:rFonts w:ascii="Arial" w:hAnsi="Arial" w:cs="Arial"/>
          <w:sz w:val="24"/>
          <w:szCs w:val="24"/>
        </w:rPr>
        <w:t xml:space="preserve">. </w:t>
      </w:r>
      <w:r w:rsidRPr="006C3738">
        <w:rPr>
          <w:rFonts w:ascii="Arial" w:hAnsi="Arial" w:cs="Arial"/>
          <w:sz w:val="24"/>
          <w:szCs w:val="24"/>
        </w:rPr>
        <w:t>Исполнители изучаю</w:t>
      </w:r>
      <w:r w:rsidR="008D2C86" w:rsidRPr="006C3738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670ACA" w:rsidRPr="006C3738">
        <w:rPr>
          <w:rFonts w:ascii="Arial" w:hAnsi="Arial" w:cs="Arial"/>
          <w:sz w:val="24"/>
          <w:szCs w:val="24"/>
        </w:rPr>
        <w:t>осуществляю</w:t>
      </w:r>
      <w:r w:rsidR="008D2C86" w:rsidRPr="006C3738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б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670ACA" w:rsidRPr="006C3738">
        <w:rPr>
          <w:rFonts w:ascii="Arial" w:hAnsi="Arial" w:cs="Arial"/>
          <w:sz w:val="24"/>
          <w:szCs w:val="24"/>
        </w:rPr>
        <w:t>готовя</w:t>
      </w:r>
      <w:r w:rsidR="008D2C86" w:rsidRPr="006C3738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в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670ACA" w:rsidRPr="006C3738">
        <w:rPr>
          <w:rFonts w:ascii="Arial" w:hAnsi="Arial" w:cs="Arial"/>
          <w:sz w:val="24"/>
          <w:szCs w:val="24"/>
        </w:rPr>
        <w:t>приглашаю</w:t>
      </w:r>
      <w:r w:rsidR="008D2C86" w:rsidRPr="006C3738">
        <w:rPr>
          <w:rFonts w:ascii="Arial" w:hAnsi="Arial" w:cs="Arial"/>
          <w:sz w:val="24"/>
          <w:szCs w:val="24"/>
        </w:rPr>
        <w:t>т на личн</w:t>
      </w:r>
      <w:r w:rsidR="00670ACA" w:rsidRPr="006C3738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6C3738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г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670ACA" w:rsidRPr="006C3738">
        <w:rPr>
          <w:rFonts w:ascii="Arial" w:hAnsi="Arial" w:cs="Arial"/>
          <w:sz w:val="24"/>
          <w:szCs w:val="24"/>
        </w:rPr>
        <w:t>готовя</w:t>
      </w:r>
      <w:r w:rsidR="008D2C86" w:rsidRPr="006C3738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д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670ACA" w:rsidRPr="006C3738">
        <w:rPr>
          <w:rFonts w:ascii="Arial" w:hAnsi="Arial" w:cs="Arial"/>
          <w:sz w:val="24"/>
          <w:szCs w:val="24"/>
        </w:rPr>
        <w:t>готовя</w:t>
      </w:r>
      <w:r w:rsidR="008D2C86" w:rsidRPr="006C3738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6C3738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6.4</w:t>
      </w:r>
      <w:r w:rsidR="008D2C86" w:rsidRPr="006C3738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б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lastRenderedPageBreak/>
        <w:t>в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г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6C3738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6.5</w:t>
      </w:r>
      <w:r w:rsidR="008D2C86" w:rsidRPr="006C3738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 w:rsidRPr="006C3738">
        <w:rPr>
          <w:rFonts w:ascii="Arial" w:hAnsi="Arial" w:cs="Arial"/>
          <w:sz w:val="24"/>
          <w:szCs w:val="24"/>
        </w:rPr>
        <w:t>исполнитель (первый исполнитель)</w:t>
      </w:r>
      <w:r w:rsidR="008D2C86" w:rsidRPr="006C3738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 w:rsidRPr="006C3738">
        <w:rPr>
          <w:rFonts w:ascii="Arial" w:hAnsi="Arial" w:cs="Arial"/>
          <w:sz w:val="24"/>
          <w:szCs w:val="24"/>
        </w:rPr>
        <w:t>управляющему делами</w:t>
      </w:r>
      <w:r w:rsidR="008D2C86" w:rsidRPr="006C3738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6C3738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6.6</w:t>
      </w:r>
      <w:r w:rsidR="008D2C86" w:rsidRPr="006C3738">
        <w:rPr>
          <w:rFonts w:ascii="Arial" w:hAnsi="Arial" w:cs="Arial"/>
          <w:sz w:val="24"/>
          <w:szCs w:val="24"/>
        </w:rPr>
        <w:t xml:space="preserve">. </w:t>
      </w:r>
      <w:r w:rsidR="006C3738">
        <w:rPr>
          <w:rFonts w:ascii="Arial" w:hAnsi="Arial" w:cs="Arial"/>
          <w:sz w:val="24"/>
          <w:szCs w:val="24"/>
        </w:rPr>
        <w:t>Заместитель главы поселения</w:t>
      </w:r>
      <w:r w:rsidRPr="006C3738">
        <w:rPr>
          <w:rFonts w:ascii="Arial" w:hAnsi="Arial" w:cs="Arial"/>
          <w:sz w:val="24"/>
          <w:szCs w:val="24"/>
        </w:rPr>
        <w:t xml:space="preserve"> </w:t>
      </w:r>
      <w:r w:rsidR="008D2C86" w:rsidRPr="006C3738">
        <w:rPr>
          <w:rFonts w:ascii="Arial" w:hAnsi="Arial" w:cs="Arial"/>
          <w:sz w:val="24"/>
          <w:szCs w:val="24"/>
        </w:rPr>
        <w:t xml:space="preserve">в </w:t>
      </w:r>
      <w:r w:rsidRPr="006C3738">
        <w:rPr>
          <w:rFonts w:ascii="Arial" w:hAnsi="Arial" w:cs="Arial"/>
          <w:sz w:val="24"/>
          <w:szCs w:val="24"/>
        </w:rPr>
        <w:t>день получения</w:t>
      </w:r>
      <w:r w:rsidR="008D2C86" w:rsidRPr="006C3738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 w:rsidRPr="006C3738">
        <w:rPr>
          <w:rFonts w:ascii="Arial" w:hAnsi="Arial" w:cs="Arial"/>
          <w:sz w:val="24"/>
          <w:szCs w:val="24"/>
        </w:rPr>
        <w:t>передает ее</w:t>
      </w:r>
      <w:r w:rsidR="008D2C86" w:rsidRPr="006C3738">
        <w:rPr>
          <w:rFonts w:ascii="Arial" w:hAnsi="Arial" w:cs="Arial"/>
          <w:sz w:val="24"/>
          <w:szCs w:val="24"/>
        </w:rPr>
        <w:t xml:space="preserve"> Главе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6.7</w:t>
      </w:r>
      <w:r w:rsidR="008D2C86" w:rsidRPr="006C3738">
        <w:rPr>
          <w:rFonts w:ascii="Arial" w:hAnsi="Arial" w:cs="Arial"/>
          <w:sz w:val="24"/>
          <w:szCs w:val="24"/>
        </w:rPr>
        <w:t xml:space="preserve">. Глава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позднее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Pr="006C3738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6.8</w:t>
      </w:r>
      <w:r w:rsidR="008D2C86" w:rsidRPr="006C3738">
        <w:rPr>
          <w:rFonts w:ascii="Arial" w:hAnsi="Arial" w:cs="Arial"/>
          <w:sz w:val="24"/>
          <w:szCs w:val="24"/>
        </w:rPr>
        <w:t xml:space="preserve">. </w:t>
      </w:r>
      <w:r w:rsidR="006C3738">
        <w:rPr>
          <w:rFonts w:ascii="Arial" w:hAnsi="Arial" w:cs="Arial"/>
          <w:sz w:val="24"/>
          <w:szCs w:val="24"/>
        </w:rPr>
        <w:t>Заместитель главы 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не позднее</w:t>
      </w:r>
      <w:r w:rsidR="005E75CA" w:rsidRPr="006C3738">
        <w:rPr>
          <w:rFonts w:ascii="Arial" w:hAnsi="Arial" w:cs="Arial"/>
          <w:sz w:val="24"/>
          <w:szCs w:val="24"/>
        </w:rPr>
        <w:t>,</w:t>
      </w:r>
      <w:r w:rsidR="008D2C86" w:rsidRPr="006C3738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на основании утвержденного Главой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 w:rsidRPr="006C3738">
        <w:rPr>
          <w:rFonts w:ascii="Arial" w:hAnsi="Arial" w:cs="Arial"/>
          <w:sz w:val="24"/>
          <w:szCs w:val="24"/>
        </w:rPr>
        <w:t xml:space="preserve">ии срока рассмотрения обращения </w:t>
      </w:r>
      <w:r w:rsidR="008D2C86" w:rsidRPr="006C3738">
        <w:rPr>
          <w:rFonts w:ascii="Arial" w:hAnsi="Arial" w:cs="Arial"/>
          <w:sz w:val="24"/>
          <w:szCs w:val="24"/>
        </w:rPr>
        <w:t>регистрирует заключение о продлении срока рассмотрения обращения</w:t>
      </w:r>
      <w:r w:rsidR="00E0024A" w:rsidRPr="006C3738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6C3738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6C3738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6.10</w:t>
      </w:r>
      <w:r w:rsidR="008D2C86" w:rsidRPr="006C3738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6C3738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6.11</w:t>
      </w:r>
      <w:r w:rsidR="008D2C86" w:rsidRPr="006C3738">
        <w:rPr>
          <w:rFonts w:ascii="Arial" w:hAnsi="Arial" w:cs="Arial"/>
          <w:sz w:val="24"/>
          <w:szCs w:val="24"/>
        </w:rPr>
        <w:t xml:space="preserve">. </w:t>
      </w:r>
      <w:r w:rsidRPr="006C3738">
        <w:rPr>
          <w:rFonts w:ascii="Arial" w:hAnsi="Arial" w:cs="Arial"/>
          <w:sz w:val="24"/>
          <w:szCs w:val="24"/>
        </w:rPr>
        <w:t>Первый исполнитель</w:t>
      </w:r>
      <w:r w:rsidR="008D2C86" w:rsidRPr="006C3738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 w:rsidRPr="006C3738"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6.12</w:t>
      </w:r>
      <w:r w:rsidR="008D2C86" w:rsidRPr="006C3738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>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б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 w:rsidRPr="006C3738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D2C86" w:rsidRPr="006C3738">
        <w:rPr>
          <w:rFonts w:ascii="Arial" w:hAnsi="Arial" w:cs="Arial"/>
          <w:sz w:val="24"/>
          <w:szCs w:val="24"/>
        </w:rPr>
        <w:t xml:space="preserve">, депутатов Думы </w:t>
      </w:r>
      <w:r w:rsidR="00E0024A" w:rsidRPr="006C3738">
        <w:rPr>
          <w:rFonts w:ascii="Arial" w:hAnsi="Arial" w:cs="Arial"/>
          <w:sz w:val="24"/>
          <w:szCs w:val="24"/>
        </w:rPr>
        <w:t>Верхнекетского</w:t>
      </w:r>
      <w:r w:rsidR="00D863C5">
        <w:rPr>
          <w:rFonts w:ascii="Arial" w:hAnsi="Arial" w:cs="Arial"/>
          <w:sz w:val="24"/>
          <w:szCs w:val="24"/>
        </w:rPr>
        <w:t xml:space="preserve"> </w:t>
      </w:r>
      <w:r w:rsidR="008D2C86" w:rsidRPr="006C3738">
        <w:rPr>
          <w:rFonts w:ascii="Arial" w:hAnsi="Arial" w:cs="Arial"/>
          <w:sz w:val="24"/>
          <w:szCs w:val="24"/>
        </w:rPr>
        <w:t>района.</w:t>
      </w:r>
    </w:p>
    <w:p w:rsidR="004E4788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6.13</w:t>
      </w:r>
      <w:r w:rsidR="008D2C86" w:rsidRPr="006C3738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 w:rsidRPr="006C3738">
        <w:rPr>
          <w:rFonts w:ascii="Arial" w:hAnsi="Arial" w:cs="Arial"/>
          <w:sz w:val="24"/>
          <w:szCs w:val="24"/>
        </w:rPr>
        <w:t>исполнителям</w:t>
      </w:r>
      <w:r w:rsidR="008D2C86" w:rsidRPr="006C3738">
        <w:rPr>
          <w:rFonts w:ascii="Arial" w:hAnsi="Arial" w:cs="Arial"/>
          <w:sz w:val="24"/>
          <w:szCs w:val="24"/>
        </w:rPr>
        <w:t xml:space="preserve">, сводный ответ готовит </w:t>
      </w:r>
      <w:r w:rsidRPr="006C3738">
        <w:rPr>
          <w:rFonts w:ascii="Arial" w:hAnsi="Arial" w:cs="Arial"/>
          <w:sz w:val="24"/>
          <w:szCs w:val="24"/>
        </w:rPr>
        <w:t>первый указанный в поручении исполнитель.</w:t>
      </w:r>
    </w:p>
    <w:p w:rsidR="008D2C86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6.14</w:t>
      </w:r>
      <w:r w:rsidR="008D2C86" w:rsidRPr="006C3738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6.15</w:t>
      </w:r>
      <w:r w:rsidR="008D2C86" w:rsidRPr="006C3738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6.16</w:t>
      </w:r>
      <w:r w:rsidR="008D2C86" w:rsidRPr="006C3738">
        <w:rPr>
          <w:rFonts w:ascii="Arial" w:hAnsi="Arial" w:cs="Arial"/>
          <w:sz w:val="24"/>
          <w:szCs w:val="24"/>
        </w:rPr>
        <w:t xml:space="preserve">. Письменный ответ на коллективное обращение направляется на имя первого гражданина, подписавшего это обращение, если в самом обращении не </w:t>
      </w:r>
      <w:r w:rsidR="008D2C86" w:rsidRPr="006C3738">
        <w:rPr>
          <w:rFonts w:ascii="Arial" w:hAnsi="Arial" w:cs="Arial"/>
          <w:sz w:val="24"/>
          <w:szCs w:val="24"/>
        </w:rPr>
        <w:lastRenderedPageBreak/>
        <w:t>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D2C86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6.17</w:t>
      </w:r>
      <w:r w:rsidR="008D2C86" w:rsidRPr="006C3738">
        <w:rPr>
          <w:rFonts w:ascii="Arial" w:hAnsi="Arial" w:cs="Arial"/>
          <w:sz w:val="24"/>
          <w:szCs w:val="24"/>
        </w:rPr>
        <w:t>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6C373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6.18</w:t>
      </w:r>
      <w:r w:rsidR="008D2C86" w:rsidRPr="006C3738">
        <w:rPr>
          <w:rFonts w:ascii="Arial" w:hAnsi="Arial" w:cs="Arial"/>
          <w:sz w:val="24"/>
          <w:szCs w:val="24"/>
        </w:rPr>
        <w:t xml:space="preserve">. Контроль за сроками рассмотрения граждан осуществляется посредством автоматизированной системы. </w:t>
      </w:r>
      <w:r w:rsidR="006C3738">
        <w:rPr>
          <w:rFonts w:ascii="Arial" w:hAnsi="Arial" w:cs="Arial"/>
          <w:sz w:val="24"/>
          <w:szCs w:val="24"/>
        </w:rPr>
        <w:t>Заместитель главы поселения</w:t>
      </w:r>
      <w:r w:rsidRPr="006C3738">
        <w:rPr>
          <w:rFonts w:ascii="Arial" w:hAnsi="Arial" w:cs="Arial"/>
          <w:sz w:val="24"/>
          <w:szCs w:val="24"/>
        </w:rPr>
        <w:t xml:space="preserve"> </w:t>
      </w:r>
      <w:r w:rsidR="008D2C86" w:rsidRPr="006C3738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7.1. </w:t>
      </w:r>
      <w:r w:rsidR="00651DBF">
        <w:rPr>
          <w:rFonts w:ascii="Arial" w:hAnsi="Arial" w:cs="Arial"/>
          <w:sz w:val="24"/>
          <w:szCs w:val="24"/>
        </w:rPr>
        <w:t>Заместитель Г</w:t>
      </w:r>
      <w:r w:rsidR="006C3738">
        <w:rPr>
          <w:rFonts w:ascii="Arial" w:hAnsi="Arial" w:cs="Arial"/>
          <w:sz w:val="24"/>
          <w:szCs w:val="24"/>
        </w:rPr>
        <w:t xml:space="preserve">лавы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7.2. </w:t>
      </w:r>
      <w:r w:rsidR="00651DBF">
        <w:rPr>
          <w:rFonts w:ascii="Arial" w:hAnsi="Arial" w:cs="Arial"/>
          <w:sz w:val="24"/>
          <w:szCs w:val="24"/>
        </w:rPr>
        <w:t>Заместитель Г</w:t>
      </w:r>
      <w:r w:rsidR="006C3738">
        <w:rPr>
          <w:rFonts w:ascii="Arial" w:hAnsi="Arial" w:cs="Arial"/>
          <w:sz w:val="24"/>
          <w:szCs w:val="24"/>
        </w:rPr>
        <w:t xml:space="preserve">лавы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651DBF">
        <w:rPr>
          <w:rFonts w:ascii="Arial" w:hAnsi="Arial" w:cs="Arial"/>
          <w:sz w:val="24"/>
          <w:szCs w:val="24"/>
        </w:rPr>
        <w:t>заместителем Г</w:t>
      </w:r>
      <w:r w:rsidR="006C3738">
        <w:rPr>
          <w:rFonts w:ascii="Arial" w:hAnsi="Arial" w:cs="Arial"/>
          <w:sz w:val="24"/>
          <w:szCs w:val="24"/>
        </w:rPr>
        <w:t xml:space="preserve">лавы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3D72FD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8</w:t>
      </w:r>
      <w:r w:rsidR="008D2C86" w:rsidRPr="006C3738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8</w:t>
      </w:r>
      <w:r w:rsidR="008D2C86" w:rsidRPr="006C3738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6C3738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8</w:t>
      </w:r>
      <w:r w:rsidR="008D2C86" w:rsidRPr="006C3738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 w:rsidRPr="006C3738"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8</w:t>
      </w:r>
      <w:r w:rsidR="008D2C86" w:rsidRPr="006C3738">
        <w:rPr>
          <w:rFonts w:ascii="Arial" w:hAnsi="Arial" w:cs="Arial"/>
          <w:sz w:val="24"/>
          <w:szCs w:val="24"/>
        </w:rPr>
        <w:t>.3.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6C3738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lastRenderedPageBreak/>
        <w:t>8</w:t>
      </w:r>
      <w:r w:rsidR="008D2C86" w:rsidRPr="006C3738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</w:t>
      </w:r>
      <w:hyperlink r:id="rId14" w:history="1">
        <w:r w:rsidR="008D2C86"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6C3738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63C5" w:rsidRDefault="00D863C5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D863C5" w:rsidRDefault="00D863C5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D2C86" w:rsidRPr="006C3738" w:rsidRDefault="009A7F7E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Глава </w:t>
      </w:r>
      <w:r w:rsidR="009A7F7E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>;</w:t>
      </w:r>
    </w:p>
    <w:p w:rsidR="008D2C86" w:rsidRPr="006C3738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 Личный прием Главой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D25EA6">
        <w:rPr>
          <w:rFonts w:ascii="Arial" w:hAnsi="Arial" w:cs="Arial"/>
          <w:sz w:val="24"/>
          <w:szCs w:val="24"/>
        </w:rPr>
        <w:t xml:space="preserve"> </w:t>
      </w:r>
      <w:r w:rsidR="008D2C86" w:rsidRPr="006C3738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 w:rsidRPr="006C3738"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6C3738">
        <w:rPr>
          <w:rFonts w:ascii="Arial" w:hAnsi="Arial" w:cs="Arial"/>
          <w:sz w:val="24"/>
          <w:szCs w:val="24"/>
        </w:rPr>
        <w:t>.</w:t>
      </w:r>
      <w:r w:rsidR="00302F78" w:rsidRPr="006C3738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6C3738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 w:rsidRPr="006C3738">
        <w:rPr>
          <w:rFonts w:ascii="Arial" w:hAnsi="Arial" w:cs="Arial"/>
          <w:sz w:val="24"/>
          <w:szCs w:val="24"/>
        </w:rPr>
        <w:t xml:space="preserve">поселения </w:t>
      </w:r>
      <w:r w:rsidR="006C3738">
        <w:rPr>
          <w:rFonts w:ascii="Arial" w:hAnsi="Arial" w:cs="Arial"/>
          <w:sz w:val="24"/>
          <w:szCs w:val="24"/>
        </w:rPr>
        <w:t>заместитель главы 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б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в</w:t>
      </w:r>
      <w:r w:rsidR="0066004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 w:rsidRPr="006C3738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 w:rsidRPr="006C3738">
        <w:rPr>
          <w:rFonts w:ascii="Arial" w:hAnsi="Arial" w:cs="Arial"/>
          <w:sz w:val="24"/>
          <w:szCs w:val="24"/>
        </w:rPr>
        <w:t>)</w:t>
      </w:r>
      <w:r w:rsidR="008D2C86" w:rsidRPr="006C3738">
        <w:rPr>
          <w:rFonts w:ascii="Arial" w:hAnsi="Arial" w:cs="Arial"/>
          <w:sz w:val="24"/>
          <w:szCs w:val="24"/>
        </w:rPr>
        <w:t>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г</w:t>
      </w:r>
      <w:r w:rsidR="00604B7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 w:rsidRPr="006C373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6C3738">
        <w:rPr>
          <w:rFonts w:ascii="Arial" w:hAnsi="Arial" w:cs="Arial"/>
          <w:sz w:val="24"/>
          <w:szCs w:val="24"/>
        </w:rPr>
        <w:t>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д</w:t>
      </w:r>
      <w:r w:rsidR="00604B7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>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е</w:t>
      </w:r>
      <w:r w:rsidR="00604B7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6C3738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ж</w:t>
      </w:r>
      <w:r w:rsidR="00604B79" w:rsidRPr="006C3738">
        <w:rPr>
          <w:rFonts w:ascii="Arial" w:hAnsi="Arial" w:cs="Arial"/>
          <w:sz w:val="24"/>
          <w:szCs w:val="24"/>
        </w:rPr>
        <w:t xml:space="preserve">) </w:t>
      </w:r>
      <w:r w:rsidR="008D2C86" w:rsidRPr="006C3738">
        <w:rPr>
          <w:rFonts w:ascii="Arial" w:hAnsi="Arial" w:cs="Arial"/>
          <w:sz w:val="24"/>
          <w:szCs w:val="24"/>
        </w:rPr>
        <w:t xml:space="preserve">контроль за исполнением поручений Главы </w:t>
      </w:r>
      <w:r w:rsidR="00302F78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6C3738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6C3738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 w:rsidR="006C3738">
        <w:rPr>
          <w:rFonts w:ascii="Arial" w:hAnsi="Arial" w:cs="Arial"/>
          <w:sz w:val="24"/>
          <w:szCs w:val="24"/>
        </w:rPr>
        <w:t>заместителем главы 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 w:rsidRPr="006C3738">
        <w:rPr>
          <w:rFonts w:ascii="Arial" w:hAnsi="Arial" w:cs="Arial"/>
          <w:sz w:val="24"/>
          <w:szCs w:val="24"/>
        </w:rPr>
        <w:t>Администрации</w:t>
      </w:r>
      <w:r w:rsidR="008D2C86" w:rsidRPr="006C3738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Pr="006C3738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6C3738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5" w:history="1">
        <w:r w:rsidRPr="006C3738">
          <w:rPr>
            <w:rFonts w:ascii="Arial" w:hAnsi="Arial" w:cs="Arial"/>
            <w:sz w:val="24"/>
            <w:szCs w:val="24"/>
          </w:rPr>
          <w:t>пункта 6 статьи 13</w:t>
        </w:r>
      </w:hyperlink>
      <w:r w:rsidRPr="006C3738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6C3738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</w:t>
      </w:r>
      <w:r w:rsidR="008D2C86" w:rsidRPr="006C3738">
        <w:rPr>
          <w:rFonts w:ascii="Arial" w:hAnsi="Arial" w:cs="Arial"/>
          <w:sz w:val="24"/>
          <w:szCs w:val="24"/>
        </w:rPr>
        <w:lastRenderedPageBreak/>
        <w:t xml:space="preserve">Главой </w:t>
      </w:r>
      <w:r w:rsidR="005E75CA" w:rsidRPr="006C3738">
        <w:rPr>
          <w:rFonts w:ascii="Arial" w:hAnsi="Arial" w:cs="Arial"/>
          <w:sz w:val="24"/>
          <w:szCs w:val="24"/>
        </w:rPr>
        <w:t>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, формируются в дела и хранятся в Администрации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9</w:t>
      </w:r>
      <w:r w:rsidR="008D2C86" w:rsidRPr="006C3738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6" w:history="1">
        <w:r w:rsidR="008D2C86" w:rsidRPr="006C3738">
          <w:rPr>
            <w:rFonts w:ascii="Arial" w:hAnsi="Arial" w:cs="Arial"/>
            <w:sz w:val="24"/>
            <w:szCs w:val="24"/>
          </w:rPr>
          <w:t>законом</w:t>
        </w:r>
      </w:hyperlink>
      <w:r w:rsidR="008D2C86" w:rsidRPr="006C3738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271A2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10</w:t>
      </w:r>
      <w:r w:rsidR="008D2C86" w:rsidRPr="006C3738">
        <w:rPr>
          <w:rFonts w:ascii="Arial" w:hAnsi="Arial" w:cs="Arial"/>
          <w:sz w:val="24"/>
          <w:szCs w:val="24"/>
        </w:rPr>
        <w:t>. Контроль за порядком рассмотрения обращений</w:t>
      </w:r>
    </w:p>
    <w:p w:rsidR="008D2C86" w:rsidRPr="006C3738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10</w:t>
      </w:r>
      <w:r w:rsidR="008D2C86" w:rsidRPr="006C3738">
        <w:rPr>
          <w:rFonts w:ascii="Arial" w:hAnsi="Arial" w:cs="Arial"/>
          <w:sz w:val="24"/>
          <w:szCs w:val="24"/>
        </w:rPr>
        <w:t xml:space="preserve">.1. Контроль за порядком рассмотрения обращений осуществляется </w:t>
      </w:r>
      <w:r w:rsidR="006C3738">
        <w:rPr>
          <w:rFonts w:ascii="Arial" w:hAnsi="Arial" w:cs="Arial"/>
          <w:sz w:val="24"/>
          <w:szCs w:val="24"/>
        </w:rPr>
        <w:t>заместителем главы поселения</w:t>
      </w:r>
      <w:r w:rsidR="008D2C86" w:rsidRPr="006C3738">
        <w:rPr>
          <w:rFonts w:ascii="Arial" w:hAnsi="Arial" w:cs="Arial"/>
          <w:sz w:val="24"/>
          <w:szCs w:val="24"/>
        </w:rPr>
        <w:t>.</w:t>
      </w: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10</w:t>
      </w:r>
      <w:r w:rsidR="008D2C86" w:rsidRPr="006C3738">
        <w:rPr>
          <w:rFonts w:ascii="Arial" w:hAnsi="Arial" w:cs="Arial"/>
          <w:sz w:val="24"/>
          <w:szCs w:val="24"/>
        </w:rPr>
        <w:t xml:space="preserve">.2. </w:t>
      </w:r>
      <w:r w:rsidR="00651DBF">
        <w:rPr>
          <w:rFonts w:ascii="Arial" w:hAnsi="Arial" w:cs="Arial"/>
          <w:sz w:val="24"/>
          <w:szCs w:val="24"/>
        </w:rPr>
        <w:t>Заместитель Г</w:t>
      </w:r>
      <w:r w:rsidR="006C3738">
        <w:rPr>
          <w:rFonts w:ascii="Arial" w:hAnsi="Arial" w:cs="Arial"/>
          <w:sz w:val="24"/>
          <w:szCs w:val="24"/>
        </w:rPr>
        <w:t xml:space="preserve">лавы </w:t>
      </w:r>
      <w:r w:rsidR="006C3738" w:rsidRPr="006C3738">
        <w:rPr>
          <w:rFonts w:ascii="Arial" w:hAnsi="Arial" w:cs="Arial"/>
          <w:sz w:val="24"/>
          <w:szCs w:val="24"/>
        </w:rPr>
        <w:t>Сайгинского</w:t>
      </w:r>
      <w:r w:rsidR="00EA6693" w:rsidRPr="006C3738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C373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6C3738">
        <w:rPr>
          <w:rFonts w:ascii="Arial" w:hAnsi="Arial" w:cs="Arial"/>
          <w:sz w:val="24"/>
          <w:szCs w:val="24"/>
        </w:rPr>
        <w:t xml:space="preserve"> несет от</w:t>
      </w:r>
      <w:r w:rsidRPr="006C3738"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6C3738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10</w:t>
      </w:r>
      <w:r w:rsidR="008D2C86" w:rsidRPr="006C3738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6C3738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10</w:t>
      </w:r>
      <w:r w:rsidR="008D2C86" w:rsidRPr="006C3738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6C3738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Pr="006C3738" w:rsidRDefault="00F82B58">
      <w:pPr>
        <w:rPr>
          <w:rFonts w:ascii="Arial" w:hAnsi="Arial" w:cs="Arial"/>
          <w:sz w:val="24"/>
          <w:szCs w:val="24"/>
        </w:rPr>
      </w:pPr>
    </w:p>
    <w:p w:rsidR="008271A2" w:rsidRPr="006C3738" w:rsidRDefault="008271A2">
      <w:pPr>
        <w:rPr>
          <w:rFonts w:ascii="Arial" w:hAnsi="Arial" w:cs="Arial"/>
          <w:sz w:val="24"/>
          <w:szCs w:val="24"/>
        </w:rPr>
      </w:pPr>
    </w:p>
    <w:p w:rsidR="008271A2" w:rsidRPr="006C3738" w:rsidRDefault="008271A2">
      <w:pPr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Pr="006C3738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D25EA6" w:rsidRDefault="00D25EA6" w:rsidP="008271A2">
      <w:pPr>
        <w:jc w:val="right"/>
        <w:rPr>
          <w:rFonts w:ascii="Arial" w:hAnsi="Arial" w:cs="Arial"/>
          <w:sz w:val="24"/>
          <w:szCs w:val="24"/>
        </w:rPr>
      </w:pPr>
    </w:p>
    <w:p w:rsidR="00D25EA6" w:rsidRDefault="00D25EA6" w:rsidP="008271A2">
      <w:pPr>
        <w:jc w:val="right"/>
        <w:rPr>
          <w:rFonts w:ascii="Arial" w:hAnsi="Arial" w:cs="Arial"/>
          <w:sz w:val="24"/>
          <w:szCs w:val="24"/>
        </w:rPr>
      </w:pPr>
    </w:p>
    <w:p w:rsidR="00D25EA6" w:rsidRDefault="00D25EA6" w:rsidP="008271A2">
      <w:pPr>
        <w:jc w:val="right"/>
        <w:rPr>
          <w:rFonts w:ascii="Arial" w:hAnsi="Arial" w:cs="Arial"/>
          <w:sz w:val="24"/>
          <w:szCs w:val="24"/>
        </w:rPr>
      </w:pPr>
    </w:p>
    <w:p w:rsidR="00D25EA6" w:rsidRDefault="00D25EA6" w:rsidP="00D863C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726AF5" w:rsidRPr="00D863C5" w:rsidRDefault="00D863C5" w:rsidP="00D863C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D863C5">
        <w:rPr>
          <w:rFonts w:ascii="Arial" w:hAnsi="Arial" w:cs="Arial"/>
          <w:sz w:val="20"/>
          <w:szCs w:val="24"/>
        </w:rPr>
        <w:lastRenderedPageBreak/>
        <w:t xml:space="preserve">Приложение </w:t>
      </w:r>
    </w:p>
    <w:p w:rsidR="00D863C5" w:rsidRDefault="00D863C5" w:rsidP="00D863C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D863C5">
        <w:rPr>
          <w:rFonts w:ascii="Arial" w:hAnsi="Arial" w:cs="Arial"/>
          <w:sz w:val="20"/>
          <w:szCs w:val="24"/>
        </w:rPr>
        <w:t xml:space="preserve">к Положению о порядке рассмотрения </w:t>
      </w:r>
    </w:p>
    <w:p w:rsidR="00D863C5" w:rsidRDefault="00D863C5" w:rsidP="00D863C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D863C5">
        <w:rPr>
          <w:rFonts w:ascii="Arial" w:hAnsi="Arial" w:cs="Arial"/>
          <w:sz w:val="20"/>
          <w:szCs w:val="24"/>
        </w:rPr>
        <w:t xml:space="preserve">обращений граждан в Администрации </w:t>
      </w:r>
    </w:p>
    <w:p w:rsidR="00D863C5" w:rsidRPr="00D863C5" w:rsidRDefault="00D863C5" w:rsidP="00D863C5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D863C5">
        <w:rPr>
          <w:rFonts w:ascii="Arial" w:hAnsi="Arial" w:cs="Arial"/>
          <w:sz w:val="20"/>
          <w:szCs w:val="24"/>
        </w:rPr>
        <w:t>Сайгинского сельского поселения</w:t>
      </w:r>
    </w:p>
    <w:p w:rsidR="00D863C5" w:rsidRDefault="00D863C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D863C5" w:rsidRDefault="00D863C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726AF5" w:rsidRPr="00D863C5" w:rsidRDefault="00726AF5" w:rsidP="00726AF5">
      <w:pPr>
        <w:spacing w:line="240" w:lineRule="auto"/>
        <w:contextualSpacing/>
        <w:jc w:val="center"/>
        <w:rPr>
          <w:rFonts w:ascii="Arial" w:hAnsi="Arial" w:cs="Arial"/>
          <w:szCs w:val="20"/>
        </w:rPr>
      </w:pPr>
      <w:r w:rsidRPr="00D863C5">
        <w:rPr>
          <w:rFonts w:ascii="Arial" w:hAnsi="Arial" w:cs="Arial"/>
          <w:szCs w:val="20"/>
        </w:rPr>
        <w:t xml:space="preserve">Администрация </w:t>
      </w:r>
      <w:r w:rsidR="006C3738" w:rsidRPr="00D863C5">
        <w:rPr>
          <w:rFonts w:ascii="Arial" w:hAnsi="Arial" w:cs="Arial"/>
          <w:szCs w:val="20"/>
        </w:rPr>
        <w:t>Сайгинского</w:t>
      </w:r>
      <w:r w:rsidR="00EA6693" w:rsidRPr="00D863C5">
        <w:rPr>
          <w:rFonts w:ascii="Arial" w:hAnsi="Arial" w:cs="Arial"/>
          <w:szCs w:val="20"/>
        </w:rPr>
        <w:t xml:space="preserve"> сельского</w:t>
      </w:r>
      <w:r w:rsidRPr="00D863C5">
        <w:rPr>
          <w:rFonts w:ascii="Arial" w:hAnsi="Arial" w:cs="Arial"/>
          <w:szCs w:val="20"/>
        </w:rPr>
        <w:t xml:space="preserve"> поселения</w:t>
      </w:r>
    </w:p>
    <w:p w:rsidR="00726AF5" w:rsidRPr="00D863C5" w:rsidRDefault="00726AF5" w:rsidP="00726AF5">
      <w:pPr>
        <w:spacing w:line="240" w:lineRule="auto"/>
        <w:contextualSpacing/>
        <w:jc w:val="center"/>
        <w:rPr>
          <w:rFonts w:ascii="Arial" w:hAnsi="Arial" w:cs="Arial"/>
          <w:szCs w:val="20"/>
        </w:rPr>
      </w:pPr>
      <w:r w:rsidRPr="00D863C5">
        <w:rPr>
          <w:rFonts w:ascii="Arial" w:hAnsi="Arial" w:cs="Arial"/>
          <w:szCs w:val="20"/>
        </w:rPr>
        <w:t>Томская область, Верхнекетский район</w:t>
      </w:r>
    </w:p>
    <w:p w:rsidR="00726AF5" w:rsidRPr="00D863C5" w:rsidRDefault="00651DBF" w:rsidP="00726AF5">
      <w:pPr>
        <w:spacing w:line="240" w:lineRule="auto"/>
        <w:contextualSpacing/>
        <w:jc w:val="center"/>
        <w:rPr>
          <w:rFonts w:ascii="Arial" w:hAnsi="Arial" w:cs="Arial"/>
          <w:szCs w:val="20"/>
        </w:rPr>
      </w:pPr>
      <w:r w:rsidRPr="00D863C5">
        <w:rPr>
          <w:rFonts w:ascii="Arial" w:hAnsi="Arial" w:cs="Arial"/>
          <w:szCs w:val="20"/>
        </w:rPr>
        <w:t>п. Сайга, ул. Молодогвардейская, 5</w:t>
      </w:r>
    </w:p>
    <w:p w:rsidR="00EA6693" w:rsidRPr="006C3738" w:rsidRDefault="00EA6693" w:rsidP="006A52E3">
      <w:pPr>
        <w:jc w:val="center"/>
        <w:rPr>
          <w:rFonts w:ascii="Arial" w:hAnsi="Arial" w:cs="Arial"/>
          <w:b/>
          <w:sz w:val="32"/>
          <w:szCs w:val="32"/>
        </w:rPr>
      </w:pPr>
    </w:p>
    <w:p w:rsidR="006A52E3" w:rsidRPr="006C3738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 w:rsidRPr="006C3738"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Pr="006C3738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C3738">
        <w:rPr>
          <w:rFonts w:ascii="Arial" w:hAnsi="Arial" w:cs="Arial"/>
          <w:sz w:val="24"/>
          <w:szCs w:val="24"/>
        </w:rPr>
        <w:t>Дата 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Pr="006C3738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Pr="006C3738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C3738"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6C3738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6C3738">
        <w:rPr>
          <w:rFonts w:ascii="Arial" w:hAnsi="Arial" w:cs="Arial"/>
          <w:sz w:val="20"/>
          <w:szCs w:val="20"/>
        </w:rPr>
        <w:t>Дело № _____________</w:t>
      </w:r>
    </w:p>
    <w:p w:rsidR="006A52E3" w:rsidRPr="006C3738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C3738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6C3738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6C3738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6"/>
    <w:rsid w:val="00047391"/>
    <w:rsid w:val="000B1D43"/>
    <w:rsid w:val="000E0807"/>
    <w:rsid w:val="000E58DC"/>
    <w:rsid w:val="001309E0"/>
    <w:rsid w:val="001329CD"/>
    <w:rsid w:val="00143474"/>
    <w:rsid w:val="002279DE"/>
    <w:rsid w:val="00302F78"/>
    <w:rsid w:val="0030490F"/>
    <w:rsid w:val="0030572C"/>
    <w:rsid w:val="00321908"/>
    <w:rsid w:val="003C1054"/>
    <w:rsid w:val="003D72FD"/>
    <w:rsid w:val="004170F9"/>
    <w:rsid w:val="004E4788"/>
    <w:rsid w:val="005D6A6C"/>
    <w:rsid w:val="005D6B52"/>
    <w:rsid w:val="005E75CA"/>
    <w:rsid w:val="00602C4A"/>
    <w:rsid w:val="00604B79"/>
    <w:rsid w:val="006508F5"/>
    <w:rsid w:val="00651DBF"/>
    <w:rsid w:val="00660049"/>
    <w:rsid w:val="00670ACA"/>
    <w:rsid w:val="006A52E3"/>
    <w:rsid w:val="006B1726"/>
    <w:rsid w:val="006C3738"/>
    <w:rsid w:val="00726AF5"/>
    <w:rsid w:val="00727C61"/>
    <w:rsid w:val="007B441D"/>
    <w:rsid w:val="008271A2"/>
    <w:rsid w:val="008D2C86"/>
    <w:rsid w:val="009875E7"/>
    <w:rsid w:val="009A7F7E"/>
    <w:rsid w:val="00B83C90"/>
    <w:rsid w:val="00B905D8"/>
    <w:rsid w:val="00CE21E5"/>
    <w:rsid w:val="00CE7A05"/>
    <w:rsid w:val="00D25EA6"/>
    <w:rsid w:val="00D863C5"/>
    <w:rsid w:val="00E0024A"/>
    <w:rsid w:val="00E62B36"/>
    <w:rsid w:val="00EA6693"/>
    <w:rsid w:val="00EE5F22"/>
    <w:rsid w:val="00EE7792"/>
    <w:rsid w:val="00F54394"/>
    <w:rsid w:val="00F82B58"/>
    <w:rsid w:val="00FD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E9E67-DDC6-4EB3-995F-25EA13F9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">
    <w:name w:val="Обычный3"/>
    <w:rsid w:val="006C37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6C37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9CC0E6171277D7BC1634D5195CC4465ACEA4EAFF5B3928A0C59FC0EC8e9H9J" TargetMode="External"/><Relationship Id="rId13" Type="http://schemas.openxmlformats.org/officeDocument/2006/relationships/hyperlink" Target="consultantplus://offline/ref=1A2374A7C2D016F605E77C145451D8BDCF0D3C79217479953E1E57C2931463F9AA0EA9A0F0D68709e5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F0D3C79217479953E1E57C2931463F9AA0EA9A0F0D6870Ce5H1J" TargetMode="External"/><Relationship Id="rId12" Type="http://schemas.openxmlformats.org/officeDocument/2006/relationships/hyperlink" Target="consultantplus://offline/ref=1A2374A7C2D016F605E77C145451D8BDCF0D3C79217479953E1E57C2931463F9AA0EA9eA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374A7C2D016F605E77C145451D8BDCF0D3C79217479953E1E57C293e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E76C2624F5195CC4465ACEAe4HE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6219423D86B9CC0E6171277D7BC1634D5195CC4465ACEA4EAFF5B3928A0C59FC0EC8e9H9J" TargetMode="External"/><Relationship Id="rId15" Type="http://schemas.openxmlformats.org/officeDocument/2006/relationships/hyperlink" Target="consultantplus://offline/ref=1A2374A7C2D016F605E77C145451D8BDCF0D3C79217479953E1E57C2931463F9AA0EA9A0F0D6870Ae5H1J" TargetMode="External"/><Relationship Id="rId10" Type="http://schemas.openxmlformats.org/officeDocument/2006/relationships/hyperlink" Target="consultantplus://offline/ref=1A2374A7C2D016F605E77C145451D8BDCF0D3C79217479953E1E57C2931463F9AA0EA9A0F0D6870Be5H8J" TargetMode="External"/><Relationship Id="rId4" Type="http://schemas.openxmlformats.org/officeDocument/2006/relationships/hyperlink" Target="consultantplus://offline/ref=1A2374A7C2D016F605E77C145451D8BDCF0D3C79217479953E1E57C2931463F9AA0EA9A0F0D6870Ce5H1J" TargetMode="External"/><Relationship Id="rId9" Type="http://schemas.openxmlformats.org/officeDocument/2006/relationships/hyperlink" Target="consultantplus://offline/ref=1A2374A7C2D016F605E77C145451D8BDCF0D3C79217479953E1E57C2931463F9AA0EA9A0eFH5J" TargetMode="External"/><Relationship Id="rId14" Type="http://schemas.openxmlformats.org/officeDocument/2006/relationships/hyperlink" Target="consultantplus://offline/ref=1A2374A7C2D016F605E77C145451D8BDCF0D3C79217479953E1E57C293e1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Sayga</cp:lastModifiedBy>
  <cp:revision>5</cp:revision>
  <cp:lastPrinted>2018-11-29T02:51:00Z</cp:lastPrinted>
  <dcterms:created xsi:type="dcterms:W3CDTF">2018-11-19T02:21:00Z</dcterms:created>
  <dcterms:modified xsi:type="dcterms:W3CDTF">2018-11-29T02:52:00Z</dcterms:modified>
</cp:coreProperties>
</file>